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VI фестиваля «Ростовская финифть»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14 июля 2019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фестиваля – Зураб Церетели, Всероссийский музей декоративно-прикладного и народного искусства, </w:t>
      </w:r>
      <w:proofErr w:type="spellStart"/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эмальер</w:t>
      </w:r>
      <w:proofErr w:type="spellEnd"/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Великобритании </w:t>
      </w:r>
      <w:proofErr w:type="spellStart"/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Джилли</w:t>
      </w:r>
      <w:proofErr w:type="spellEnd"/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Бирони</w:t>
      </w:r>
      <w:proofErr w:type="spellEnd"/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 (пятница)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11.00 – 17.00: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 изделий художественной эмали. Центральный двор кремля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 арт-студии «Зеленая полоса»: «Ростовская финифть», «Музейная открытка» (произведения финифти из собрания музея)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 звонаря Ростовского кремля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Чаепитие с душистыми травами в Садовой палатке Митрополичьего сада и беседке Аптекарского огорода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«Историческое фотоателье» (фотографирование в костюмах)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11.00, 14.45 Концерт колокольных звонов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14-00 Мастер-класс Зураба Константиновича Церетели</w:t>
      </w:r>
    </w:p>
    <w:p w:rsidR="00016ACB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15.00 Торжественное открытие ф</w:t>
      </w:r>
      <w:r w:rsidR="00016A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 и презентация выставок:</w:t>
      </w:r>
    </w:p>
    <w:p w:rsidR="00016ACB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«Цветы в эм</w:t>
      </w:r>
      <w:r w:rsidR="00016A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али. Традиция и современность»</w:t>
      </w:r>
    </w:p>
    <w:p w:rsidR="00016ACB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«Эмали в </w:t>
      </w:r>
      <w:proofErr w:type="spellStart"/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металлопластике</w:t>
      </w:r>
      <w:proofErr w:type="spellEnd"/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фондов музея «Ростовски</w:t>
      </w:r>
      <w:r w:rsidR="00016ACB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кремль» (XVII – нач.</w:t>
      </w:r>
      <w:proofErr w:type="gramEnd"/>
      <w:r w:rsidR="0001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6ACB">
        <w:rPr>
          <w:rFonts w:ascii="Times New Roman" w:eastAsia="Times New Roman" w:hAnsi="Times New Roman" w:cs="Times New Roman"/>
          <w:sz w:val="28"/>
          <w:szCs w:val="28"/>
          <w:lang w:eastAsia="ru-RU"/>
        </w:rPr>
        <w:t>XX вв.)»</w:t>
      </w:r>
      <w:proofErr w:type="gramEnd"/>
    </w:p>
    <w:p w:rsidR="00016ACB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«Эмали Зураба Церетели.</w:t>
      </w:r>
      <w:r w:rsidR="0001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85-летию маэстро посвящается»</w:t>
      </w:r>
    </w:p>
    <w:p w:rsidR="00016ACB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«Творчество Алексея </w:t>
      </w:r>
      <w:proofErr w:type="spellStart"/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Веселкина</w:t>
      </w:r>
      <w:proofErr w:type="spellEnd"/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: 6</w:t>
      </w:r>
      <w:r w:rsidR="00016ACB">
        <w:rPr>
          <w:rFonts w:ascii="Times New Roman" w:eastAsia="Times New Roman" w:hAnsi="Times New Roman" w:cs="Times New Roman"/>
          <w:sz w:val="28"/>
          <w:szCs w:val="28"/>
          <w:lang w:eastAsia="ru-RU"/>
        </w:rPr>
        <w:t>0-летию художника посвящается»</w:t>
      </w:r>
    </w:p>
    <w:p w:rsidR="00016ACB" w:rsidRDefault="00016ACB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«Сказочная Русь» (л</w:t>
      </w:r>
      <w:r w:rsidR="00937608"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аковая миниатюра из собрания Всероссийского музея декоративно-прик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ладного и народного искусства)</w:t>
      </w:r>
    </w:p>
    <w:p w:rsidR="00016ACB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лучших живописцев по эмали Орденом им. В.И. Зуева – придворного ми</w:t>
      </w:r>
      <w:r w:rsidR="00016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ниатюриста фирмы Карла Фаберже.</w:t>
      </w:r>
    </w:p>
    <w:p w:rsidR="00937608" w:rsidRPr="00937608" w:rsidRDefault="00016ACB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палата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июля (суббота)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11.00 – 17.00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 изделий художественной эмали. Центральный двор кремля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11.00 Круглый стол на тему: «Проблемы сохранения традиций миниатюры на эмали». Музейная гостиная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 арт-студии «Зеленая полоса»: «Ростовская финифть», «Музейная открытка» (произведения финифти из собрания музея) 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 звонаря Ростовского кремля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Чаепитие с душистыми травами в Митрополичьем саду и Аптекарском огороде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«Историческое фотоателье» (фотографирование в костюмах)</w:t>
      </w:r>
    </w:p>
    <w:p w:rsidR="00937608" w:rsidRDefault="00016ACB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11.00, 14</w:t>
      </w:r>
      <w:r w:rsidR="00937608"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.45 Концерт колокольных звонов</w:t>
      </w:r>
    </w:p>
    <w:p w:rsidR="00016ACB" w:rsidRPr="00937608" w:rsidRDefault="00016ACB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CB">
        <w:rPr>
          <w:rFonts w:ascii="Times New Roman" w:eastAsia="Times New Roman" w:hAnsi="Times New Roman" w:cs="Times New Roman"/>
          <w:sz w:val="28"/>
          <w:szCs w:val="28"/>
          <w:lang w:eastAsia="ru-RU"/>
        </w:rPr>
        <w:t>15.00 Дефиле «Цветы ростовской финифти». Демонстрация ювелирных украшений фабрики «Ростовская финифть» (коллекция одежды «Величальная», автор Вера Пак)</w:t>
      </w:r>
      <w:bookmarkStart w:id="0" w:name="_GoBack"/>
      <w:bookmarkEnd w:id="0"/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Концертная программа «Посвящение Клавдии Шульженко». Солистка Ирина </w:t>
      </w:r>
      <w:proofErr w:type="spellStart"/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Крутова</w:t>
      </w:r>
      <w:proofErr w:type="spellEnd"/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Государственный академический русский народный ансамбль "Россия" им. Людмилы Зыкиной под руководством Дмитрия Дмитриенко. Митрополичий сад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 (воскресенье)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11.00 – 17.00 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 изделий художественной эмали. Центральный двор кремля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 арт-студии «Зеленая полоса»: «Ростовская финифть», «Музейная открытка» (произведения финифти из собрания музея) 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 звонаря Ростовского кремля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Чаепитие с душистыми травами в Садовой палатке в Митрополичьем саду и Аптекарском огороде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«Историческое фотоателье» (фотографирование в костюмах)</w:t>
      </w:r>
    </w:p>
    <w:p w:rsidR="00937608" w:rsidRPr="00937608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t>11.00, 15.00 Концерт колокольных звонов</w:t>
      </w:r>
    </w:p>
    <w:p w:rsidR="00937608" w:rsidRPr="00FF3DE1" w:rsidRDefault="00937608" w:rsidP="00937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усмотрению организаторов в программе фестиваля могут произойти изменения</w:t>
      </w:r>
    </w:p>
    <w:p w:rsidR="00592E18" w:rsidRDefault="00592E18"/>
    <w:sectPr w:rsidR="0059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3F3"/>
    <w:multiLevelType w:val="hybridMultilevel"/>
    <w:tmpl w:val="3288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EE"/>
    <w:rsid w:val="00016ACB"/>
    <w:rsid w:val="001D154C"/>
    <w:rsid w:val="003C7058"/>
    <w:rsid w:val="0042136C"/>
    <w:rsid w:val="00592E18"/>
    <w:rsid w:val="00922E08"/>
    <w:rsid w:val="00937608"/>
    <w:rsid w:val="00B260EE"/>
    <w:rsid w:val="00C20345"/>
    <w:rsid w:val="00C817F3"/>
    <w:rsid w:val="00DD5134"/>
    <w:rsid w:val="00E53B6F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2019-03-15T08:03:00Z</dcterms:created>
  <dcterms:modified xsi:type="dcterms:W3CDTF">2019-03-29T09:52:00Z</dcterms:modified>
</cp:coreProperties>
</file>