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right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Утверждено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right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приказом  №304 от 04.09. 2019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right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right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right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Правила съемки (фото-видео-киносъемки), правила использования изображений музейных предметов и музейных коллекций, зданий и объектов, находящихся на территории музея, и правила аккредитации журналистов в Государственном музее-заповеднике «Ростовский кремль»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487" w:hanging="0"/>
        <w:contextualSpacing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1.Общие положения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487" w:hanging="0"/>
        <w:contextualSpacing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1.1.Настоящие Правила съемки (фото-видео-киносъемки), правила использования изображений музейных предметов и музейных коллекций, зданий и объектов, находящихся на территории музея, и правила аккредитации журналистов в Государственном музее-заповеднике «Ростовский кремль» (далее – Правила) разработаны на основе Основ законодательства Российской Федерации о культуре (утв. ВС РФ 09.10.1992 №3612-1), Федерального закона  от 26.05.1996 №54-ФЗ «О Музейном фонде Российской Федерации и музеях в Российской Федерации», Закона РФ от 27.12.1991 №2124-1 «О средствах массовой информации».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1.2.В соответствии со статьей 53 Основ законодательства Российской Федерации о культуре (утв. ВС РФ 09.10.1992 №3612-1):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 при наличии официального разрешения владельцев; плата за использование изображения устанавливается на основе договора.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1.3.В соответствии со статьей 36 Федерального закона  от 26.05.1996 №54-ФЗ «О Музейном фонде Российской Федерации и музеях в Российской Федерации»: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1.4.В соответствии со статьей 48, 55 Закона РФ от 27.12.1991 №2124-1 «О средствах массовой информации»: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организации, учреждения аккредитуют заявленных журналистов при условии соблюдения редакциями правил аккредитации, установленных этими организациями, учреждениями;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аккредитованный журналист имеет право присутствовать на заседаниях, совещаниях и других мероприятиях, проводимых аккредитовавшими его организациями, учреждениями, за исключением случаев, когда приняты решения о проведении закрытого мероприятия;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журналист может быть лишен аккредитации,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аккредитация зарубежных корреспондентов в Российской Федерации производится Министерством иностранных дел Российской Федерации;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зарубежные корреспонденты, не аккредитованные в Российской Федерации в установленном порядке, пользуются правами и несут обязанности как представители иностранного юридического лица.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                       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2.Правила съемки (фото-видео-киносъемки) в музее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487" w:hanging="0"/>
        <w:contextualSpacing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2.1.Съемка на территории музея, в экспозициях и интерьерах музея без использования специального светового оборудования, штативов, отражателей, реквизита и предназначенная для личного пользования считается любительской и осуществляется без предварительного согласования и без оплаты.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2.2. Съемки, осуществляемые в целях информирования общественности о событиях в музее, освещения деятельности музея, съемки новостных сюжетов о музее, его экспозициях считаются некоммерческими и проводятся по согласованию с руководством музея на безвозмездной основе.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Указанные съемки производятся аккредитованными журналистами в порядке, предусмотренном разделом 4 настоящих Правил, или иными лицами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в рамках реализации прав журналистов, установленных Федеральным законом «О средствах массовой информации»,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в порядке, предусмотренном пунктом 2.4 настоящих Правил.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2.3. Съемка на территории музея, в экспозициях и интерьерах музея с использованием специальной аппаратуры, штативов, отражателей, реквизита, в том числе постановочная (свадебная) съемка, считается профессиональной и осуществляется с разрешения руководства музея и на основании договора.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2.4. Заявки по всем видам профессиональной съемки могут быть направлены: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по электронной почте </w:t>
      </w:r>
      <w:hyperlink r:id="rId2">
        <w:r>
          <w:rPr>
            <w:sz w:val="28"/>
            <w:szCs w:val="28"/>
          </w:rPr>
          <w:t>rostovkremlin@yandex.ru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почтовым отправлением по адресу: 152155, Ярославская область, г.Ростов, Кремль.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2.5.Заявка должна содержать: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информацию о студии (при наличии);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содержание сюжета (для документальных и художественных фильмов);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цели съемки;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указание мест и объектов, необходимых для съемки;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плановые даты съемки, количество часов;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перечень используемой аппаратуры и состав съемочной группы;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контактные телефоны.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2.6. Заявка должна быть подана не позднее чем за 7 календарных дней до начала съемок. В случае подачи заявки позднее, музей не гарантирует возможность согласования съемки в желаемые даты.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2.7. Профессиональные съемки, не преследующие цели создания коммерческой продукции, проводящиеся в научных, просветительных, учебных целях, считаются некоммерческими и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могут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осуществля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ться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на безвозмездной основе.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2.8. Съемки, проводящиеся в музее в целях создания коммерческой продукции, в том числе документальных и художественных фильмов, телепрограмм, развлекательных передач, рекламных роликов и т.п., в том числе постановочная (свадебная) съемка, считаются коммерческими и осуществляются на возмездной основе согласно действующего Прейскуранта.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Кино-теле-фотосъемка с участием музейных предметов и музейных коллекций осуществляется в соответствии с Положением о порядке и условиях доступа к музейным предметам и музейным коллекциям, находящимся в Государственном музее-заповеднике «Ростовский кремль», Федеральным законом от 26.05.1996 №54-ФЗ «О Музейном фонде Российской Федерации и музеях в Российской Федерации», Положением о Музейном фонде Российской Федерации, утвержденным приказом Минкультуры России от 15.01.2019 №17, Инструкцией по учету и хранению музейных ценностей, находящихся в государственных музеях СССР, утвержденной приказом Министерства культуры СССР от 17.07.1985 №290: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разрешение на съемки (за исключением любительской съемки экспонируемых предметов) дается при обязательном предварительном согласовании с главным хранителем музея и по распоряжению директора музея;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кино-теле-и фотосъемки музейных предметов в плохом состоянии сохранности запрещаются;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кино-теле-и фотосъемки производятся без перемещения и размонтировки экспонатов;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директора Музея назначаются лица, ответственные за меры, гарантирующие полную сохранность музейных предметов, обязанные присутствовать при съемках и фотографировании (опытный электрик, хранитель и реставратор).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2.10.Музей вправе отказать в проведении съемок без объяснения причин.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3.Правила использования изображений музейных предметов и музейных коллекций, зданий и объектов, находящихся на территории музея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3.1.Право использования изображений музейных предметов и музейных коллекций, зданий и объектов, находящихся на территории музея, предоставляется физическим и юридическим лицам (далее – заявитель) на основании договора (далее – договор).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3.2.Договор заключается на основании обращения заявителя.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3.3.В обращении заявителя должно быть указано: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описание музейного предмета, здания, объекта музея, изображение которого предполагается использовать;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вид и характер использования изображения;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предполагаемый объем использования;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предполагаемый срок использования.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3.4.Предоставление права использования изображений музейных предметов и коллекций, зданий и объектов, находящихся на территории музея, в научных, культурных, просветительных, учебных и иных некоммерческих целях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может 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осуществл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яться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с разрешения дирекции музея на безвозмездной основе.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3.5.Предоставление права использования изображений музейных предметов и коллекций, зданий и объектов, находящихся на территории музея, в коммерческих целях осуществляется на возмездной основе согласно действующему Прейскуранту.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3.6.Фиксация изображений музейных предметов и коллекций, зданий и объектов, находящихся на территории музея, осуществляется сотрудниками музея или заявителем с учетом особенностей, предусмотренных пунктом 2.9. Изготовление изображений силами музея является самостоятельной услугой, оказываемой на возмездной основе согласно действующего Прейскуранта.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3.7.Музей оставляет за собой право отказа в предоставлении прав на использование изображений музейных предметов и коллекций, зданий и объектов, находящихся на территории музея.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Основаниями для отказа являются (но не исключительно):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неудовлетворительное состояние сохранности музейных предметов и музейных коллекций;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производство реставрационных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нахождение музейного предмета или музейной коллекции в хранилище (депозитарии) музея;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в целях, противных основам правопорядка и нравственности, противоречащих принципам гуманизма, в целях пропаганды расового и национального превосходства, идей расизма, фашизма, национализма, экстремизма, в целях пропаганды войны, жестокости и насилия;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в целях осквернения музейных предметов и коллекций, зданий и объектов, находящихся на территории музея, искажения информации о них;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в целях недобросовестной конкуренции;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в целях нанесения ущерба третьим лицам;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использование в целях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рекламы товаров либо услуг, связанных с потреблением алкогольных напитков и табакокурением;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предусмотренные законодательством Российской Федерации основания.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</w:t>
      </w: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 Право использования изображений музейных предметов и музейных коллекций, зданий и объектов, находящихся на территории музея, предоставляется при условии указания заявителем принадлежности указанных предметов и объектов Государственному музею-заповеднику «Ростовский кремль».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3.9.Право использования товарного знака музея предоставляется с учетом особенностей, предусмотренных статьей 1489 и статьей 1490 Гражданского кодекса Российской Федерации.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27" w:hanging="0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4.Правила аккредитации журналистов в музее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iCs/>
          <w:color w:val="2B2B2B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4.1.Аккредитация – оформление редакцией средства массовой информации полномочий своего представителя в целях </w:t>
      </w:r>
      <w:r>
        <w:rPr>
          <w:iCs/>
          <w:color w:val="2B2B2B"/>
          <w:kern w:val="2"/>
          <w:sz w:val="28"/>
          <w:szCs w:val="28"/>
        </w:rPr>
        <w:t>присутствия на заседаниях, совещаниях и других мероприятиях, проводимых Государственным музеем-заповедником «Ростовский кремль», за исключением случаев, когда приняты решения о проведении закрытого мероприятия.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4.2.Аккредитация журналистов средств массовой информации проводится в целях обеспечения открытости работы Государственного музея-заповедника «Ростовский кремль», совершенствования взаимодействия со средствами массовой информации,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информацию.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4.3.Организация и проведение аккредитация журналистов средств массовой информации в музее осуществляется пресс-секретарем Редакционно-издательского отдела музея.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4.4.Аккредитация проводится на основании письменных заявок, представленных редакциями средств массовой информации (далее – СМИ).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4.5.Заявки на аккредитацию могут быть направлены: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по электронной почте 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  <w:highlight w:val="white"/>
          </w:rPr>
          <w:t>pressa@rostmuseum.ru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 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почтовым отправлением по адресу: 152155, Ярославская область, г.Ростов, Кремль;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4.6.Заявка на аккредитацию должна содержать следующую информацию: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название интересующего мероприятия;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название СМИ;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ФИО журналиста;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согласие (подпись) каждого заявленного журналиста на обработку его персональных данных с учетом требований, предусмотренных Федеральным законом от 27.07.2006 №152-ФЗ «О персональных данных»;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контактный телефон;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количество человек в съемочной группе;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предполагаемая дата публикации материала.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4.7.Аккредитация предоставляется при условии обязательной публикации, демонстрации сюжета и т.п. с упоминанием музея, названия мероприятия, организатором мероприятия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4.8.Решение об аккредитации журналиста или об отказе в аккредитации принимается директором музея по представлению пресс-секретаря музея.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4.9.Аккредитация журналиста подтверждается выдачей аккредитационной карты.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 xml:space="preserve">4.10.Аккредитация может быть разовой (для присутствия на конкретном мероприятии) и длительной (для присутствия на мероприятиях в течение установленного срока).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Срок аккредитации определяется музеем.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4.11.Аккредитованный журналист обязан: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соблюдать требования Закона РФ «О средствах массовой информации», а также общепризнанные нормы журналистской этики;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соблюдать требования настоящих Правил;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при использовании в публикациях (работе в эфире) пресс-релизов, информационно-справочных и иных материалов, предоставленных музеем, ссылаться на источник информации;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соблюдать регламент мероприятий, установленный организаторами;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соблюдать все меры предосторожности, гарантирующие сохранность музейных экспонатов;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  <w:t>соблюдать правила пропускного и внутриобъектового режимов на территории музея.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textAlignment w:val="baseline"/>
        <w:outlineLvl w:val="0"/>
        <w:rPr>
          <w:rFonts w:ascii="Times New Roman" w:hAnsi="Times New Roman" w:eastAsia="Times New Roman" w:cs="Times New Roman"/>
          <w:iCs/>
          <w:color w:val="2B2B2B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B2B2B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300"/>
        <w:textAlignment w:val="baseline"/>
        <w:outlineLvl w:val="0"/>
        <w:rPr>
          <w:rFonts w:ascii="Georgia" w:hAnsi="Georgia" w:eastAsia="Times New Roman" w:cs="Times New Roman"/>
          <w:i/>
          <w:i/>
          <w:iCs/>
          <w:color w:val="2B2B2B"/>
          <w:kern w:val="2"/>
          <w:sz w:val="33"/>
          <w:szCs w:val="33"/>
        </w:rPr>
      </w:pPr>
      <w:r>
        <w:rPr>
          <w:rFonts w:eastAsia="Times New Roman" w:cs="Times New Roman" w:ascii="Georgia" w:hAnsi="Georgia"/>
          <w:i/>
          <w:iCs/>
          <w:color w:val="2B2B2B"/>
          <w:kern w:val="2"/>
          <w:sz w:val="33"/>
          <w:szCs w:val="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Согласие журналиста 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Я, 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(вид документа, удостоверяющего личность)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Серия №_______________________выдан_________________________________________________________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датавыдачи___________________________________________________________________________________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органа, выдавшего документ)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(адрес места жительства)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выражаю согласие на обработку Государственным музеем-заповедником «Ростовский кремль», расположенным по адресу: 152155, Ярославская область, г.Ростов, Кремль (далее – Оператор), моих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фамилии, имени, отчества (при наличии);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паспортных данных;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адреса места жительства;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номера телефона;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адреса электронной почты.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Выражая согласие, я действую по своей воле и в своих интересах.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Согласие на обработку персональных данных дается Оператору с целью обеспечения моей аккредитации при Государственном музее-заповеднике «Ростовский кремль».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Настоящее согласие предоставляется на осуществление любых правомерных действий в отношении моих персональных данных, которые необходимы для достижения указанной цели, включая,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уничтожение, а также осуществление любых иных действий с моими персональными данными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Настоящее согласие действует на период моей аккредитации при Государственном музее-заповеднике «Ростовский кремль».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указанной цели третьим лицам (в том числе государственным органам и органам местного самоуправления, правоохранительным органам), Оператор вправе раскрывать для достижения указанной цели мои персональные данные третьим лицам, а также предоставлять таким третьим лицам, документы, содержащие информацию о моих персональных данных.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выражаю согласие на включение в общедоступные источники персональных данных.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Мне известно,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«____»____________20____г.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_______________________/_____________________________________________________________________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3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57d4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57d4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Выделение"/>
    <w:basedOn w:val="DefaultParagraphFont"/>
    <w:uiPriority w:val="20"/>
    <w:qFormat/>
    <w:rsid w:val="00857d46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57d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7d46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57d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3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75c3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ovkremlin@yandex.ru" TargetMode="External"/><Relationship Id="rId3" Type="http://schemas.openxmlformats.org/officeDocument/2006/relationships/hyperlink" Target="mailto:pressa@rostmuseum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E242-D59B-4B59-841C-FA2EA835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LibreOffice/6.4.5.2$Windows_x86 LibreOffice_project/a726b36747cf2001e06b58ad5db1aa3a9a1872d6</Application>
  <Pages>8</Pages>
  <Words>1806</Words>
  <Characters>14656</Characters>
  <CharactersWithSpaces>16424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2019-08-09T10:06:00Z</dcterms:created>
  <dc:creator>Пользователь Windows</dc:creator>
  <dc:description/>
  <dc:language>ru-RU</dc:language>
  <cp:lastModifiedBy/>
  <cp:lastPrinted>2019-09-03T08:12:00Z</cp:lastPrinted>
  <dcterms:modified xsi:type="dcterms:W3CDTF">2020-07-23T11:02:23Z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